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E1" w:rsidRDefault="00D64EE1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D64EE1" w:rsidRDefault="007613D5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色提力</w:t>
      </w:r>
      <w:r w:rsidR="00AC065C">
        <w:rPr>
          <w:rFonts w:ascii="黑体" w:eastAsia="黑体" w:hAnsi="黑体" w:cs="宋体" w:hint="eastAsia"/>
          <w:b/>
          <w:kern w:val="0"/>
          <w:sz w:val="36"/>
          <w:szCs w:val="36"/>
        </w:rPr>
        <w:t>乡访惠聚项目绩效自评表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F96E42" w:rsidRDefault="00F96E42" w:rsidP="00F96E42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“色提力”原名为“色依提力”，属古维吾尔语，译意是“万能，伟大圣人子孙之意”。位于英吉沙县境北部，距离县城10公里，是英吉沙县的北大门，与疏勒县接壤，315国道、喀和铁路、喀叶高速穿境而过，交通极为便利。地理位置处东经76°13′，北纬39°00′，海拔高度1267米，地势呈西南高，东北低。东西长12公里，南北宽约8公里。总面积110平方公里，折合约16.5万亩。全乡有10个行政村、1个农场，56个村民小组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做好“访惠聚”工作，拉近干群关系，为群解决实际困难，做好帮扶解困工作，实现</w:t>
      </w:r>
      <w:r w:rsidR="00B55707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县社会稳定和长治久安。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本项目性质为持续性项目。</w:t>
      </w:r>
    </w:p>
    <w:p w:rsidR="00D64EE1" w:rsidRDefault="00AC065C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按照行政村规模分别拨付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2.1万元。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“访惠聚”工作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队生活补助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项目预算安排总额为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2.1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万元，其中财政资金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2.1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2.1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该项目属于生活补助类项目 ,由本单位自行组织实施。实施过程均按照本单位制定的管理制度执行。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项目实施过程中，由驻村工作队与村“两委”班子集体研究决，资金支出和使用情况每季度向全体村民公示，接受全民督促，并根据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乡人民政府制定的《财务制度及管理办法》对项目的实施有有法可依，确保项目资料齐全并及时归档。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0" w:name="_GoBack"/>
      <w:bookmarkEnd w:id="0"/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，指标完成率为100.00%。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lastRenderedPageBreak/>
        <w:t>情况。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效益性：通过“访惠聚”工作</w:t>
      </w:r>
      <w:r w:rsidR="007613D5"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队生活补助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项目实施，解决了群众困苦，拉近了干群关系，维护了社会给定。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通过“访惠聚”工作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队生活补助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项目执行情况，做好下一年工作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补贴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执行预算，充分发挥为民办实事工作经费在“访惠聚”驻村工作的重要作用。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D64EE1" w:rsidRDefault="00AC065C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为民办实事工作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补贴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的设立，是以解决群众最关心、最直接、最现实的利益问题为导向，以千方百计解决生产生活中的实际困难为目的，及时将党和政府的温暖送到了各族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干部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的心坎上，确保为民办实事工作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补助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使用的安全性、规范性和实效性，确保资金使用因地制宜、因时制宜，实实在在解决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工作队成员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亟待解决的问题，将资金合理分配，开源节流，将资金用在最关键的地方上，赢得群众的认可和信赖。</w:t>
      </w:r>
    </w:p>
    <w:p w:rsidR="00D64EE1" w:rsidRDefault="00AC065C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D64EE1" w:rsidRDefault="00AC065C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建议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本次评价通过文件研读、实地调研、数据分析等方式，全面了解“访惠聚”</w:t>
      </w:r>
      <w:r w:rsidR="007613D5">
        <w:rPr>
          <w:rFonts w:ascii="仿宋" w:eastAsia="仿宋" w:hAnsi="仿宋" w:hint="eastAsia"/>
          <w:spacing w:val="-4"/>
          <w:sz w:val="32"/>
          <w:szCs w:val="32"/>
        </w:rPr>
        <w:t>补助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项目资金的使用效率和效果，项目管理过程规范，是否完成了预期绩效目标等。同时，通过开展自我评价来总结经验和教训，为我乡访惠聚项目今后的开展提供参考建议。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D64EE1" w:rsidSect="00D64EE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703" w:rsidRDefault="007E6703" w:rsidP="00D64EE1">
      <w:r>
        <w:separator/>
      </w:r>
    </w:p>
  </w:endnote>
  <w:endnote w:type="continuationSeparator" w:id="0">
    <w:p w:rsidR="007E6703" w:rsidRDefault="007E6703" w:rsidP="00D64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D64EE1" w:rsidRDefault="00445312">
        <w:pPr>
          <w:pStyle w:val="a5"/>
          <w:jc w:val="center"/>
        </w:pPr>
        <w:r>
          <w:fldChar w:fldCharType="begin"/>
        </w:r>
        <w:r w:rsidR="00AC065C">
          <w:instrText>PAGE   \* MERGEFORMAT</w:instrText>
        </w:r>
        <w:r>
          <w:fldChar w:fldCharType="separate"/>
        </w:r>
        <w:r w:rsidR="00F96E42" w:rsidRPr="00F96E42">
          <w:rPr>
            <w:noProof/>
            <w:lang w:val="zh-CN"/>
          </w:rPr>
          <w:t>4</w:t>
        </w:r>
        <w:r>
          <w:fldChar w:fldCharType="end"/>
        </w:r>
      </w:p>
    </w:sdtContent>
  </w:sdt>
  <w:p w:rsidR="00D64EE1" w:rsidRDefault="00D64E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703" w:rsidRDefault="007E6703" w:rsidP="00D64EE1">
      <w:r>
        <w:separator/>
      </w:r>
    </w:p>
  </w:footnote>
  <w:footnote w:type="continuationSeparator" w:id="0">
    <w:p w:rsidR="007E6703" w:rsidRDefault="007E6703" w:rsidP="00D64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35554"/>
    <w:rsid w:val="00365250"/>
    <w:rsid w:val="0036624C"/>
    <w:rsid w:val="00385849"/>
    <w:rsid w:val="00445312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613D5"/>
    <w:rsid w:val="00785FDE"/>
    <w:rsid w:val="007A0351"/>
    <w:rsid w:val="007A14BC"/>
    <w:rsid w:val="007C1025"/>
    <w:rsid w:val="007E6703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AC065C"/>
    <w:rsid w:val="00B06CA5"/>
    <w:rsid w:val="00B41F61"/>
    <w:rsid w:val="00B55332"/>
    <w:rsid w:val="00B55707"/>
    <w:rsid w:val="00B86E8C"/>
    <w:rsid w:val="00B92E75"/>
    <w:rsid w:val="00BE1A00"/>
    <w:rsid w:val="00C22CF0"/>
    <w:rsid w:val="00C56C72"/>
    <w:rsid w:val="00CA6457"/>
    <w:rsid w:val="00CB0B2C"/>
    <w:rsid w:val="00CC6E4D"/>
    <w:rsid w:val="00D17F2E"/>
    <w:rsid w:val="00D46194"/>
    <w:rsid w:val="00D64EE1"/>
    <w:rsid w:val="00E01293"/>
    <w:rsid w:val="00E769FE"/>
    <w:rsid w:val="00EA2CBE"/>
    <w:rsid w:val="00F32FEE"/>
    <w:rsid w:val="00F84B78"/>
    <w:rsid w:val="00F96E42"/>
    <w:rsid w:val="28394E3F"/>
    <w:rsid w:val="37D508A0"/>
    <w:rsid w:val="3EE15D7D"/>
    <w:rsid w:val="6FB03FCD"/>
    <w:rsid w:val="75CB4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E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64EE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64EE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64EE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64EE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64EE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64EE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64EE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64EE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64EE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64EE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D64EE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64EE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64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D64EE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D64EE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D64EE1"/>
    <w:rPr>
      <w:b/>
      <w:bCs/>
    </w:rPr>
  </w:style>
  <w:style w:type="character" w:styleId="aa">
    <w:name w:val="Emphasis"/>
    <w:basedOn w:val="a0"/>
    <w:uiPriority w:val="20"/>
    <w:qFormat/>
    <w:rsid w:val="00D64EE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D64EE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D64EE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D64EE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D64EE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D64EE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D64EE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D64EE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D64EE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D64EE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D64EE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D64EE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D64EE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D64EE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D64EE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D64EE1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D64EE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D64EE1"/>
    <w:rPr>
      <w:b/>
      <w:i/>
      <w:sz w:val="24"/>
    </w:rPr>
  </w:style>
  <w:style w:type="character" w:customStyle="1" w:styleId="10">
    <w:name w:val="不明显强调1"/>
    <w:uiPriority w:val="19"/>
    <w:qFormat/>
    <w:rsid w:val="00D64EE1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D64EE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D64EE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D64EE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D64EE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D64EE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sid w:val="00D64EE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64EE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64EE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4EE1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57BC93-636D-4C85-AED0-C7BEB767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4</cp:revision>
  <cp:lastPrinted>2019-01-29T09:06:00Z</cp:lastPrinted>
  <dcterms:created xsi:type="dcterms:W3CDTF">2019-09-05T11:55:00Z</dcterms:created>
  <dcterms:modified xsi:type="dcterms:W3CDTF">2019-09-05T12:43:00Z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